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«ДЕЛОМЕДИКА», ИНН 5047237163, ОГРН 1195081100697, адрес 141733, Московская область, г. Лобня, ул. Промышленная, д. 8, помещ. 74. Лицензия Л041-01162-50/00327928 от 10.11.2020; лицензирующий орган — сверить по действующей записи реестра. Центры, к которым относятся Правила: __________ (адреса центров). Расчётный счёт 40702810140000071310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https://korolev.delomedika.ru/pravovye-dokumenty/organizatsii/5047237163/platnye-uslugi/ceny/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141733, Московская область, г. Лобня, ул. Промышленная, д. 8, помещ. 74 или по электронной почте lobnya@diamed.group.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https://korolev.delomedika.ru/pravovye-dokumenty/organizatsii/5047237163/medicinskie-dokumenty/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lobnya@diamed.group; почтовый адрес: 141733, Московская область, г. Лобня, ул. Промышленная, д. 8, помещ. 74.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47237163/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47237163/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