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о предоставлении информации об обработке персональных данных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 Заявитель: Ф. И. О. __________. Номер основного документа, удостоверяющего личность, __________, дата выдачи __________, выдавший орган __________. Представитель и документ о полномочиях при наличии __________.</w:t>
      </w:r>
    </w:p>
    <w:p>
      <w:pPr>
        <w:pStyle w:val="ListBullet"/>
        <w:numPr>
          <w:ilvl w:val="0"/>
          <w:numId w:val="10"/>
        </w:numPr>
      </w:pPr>
      <w:r>
        <w:t>Сведения об отношениях с оператором или ином факте обработки: номер и дата договора, заявка, использованный контакт либо другие данные __________.</w:t>
      </w:r>
    </w:p>
    <w:p>
      <w:pPr>
        <w:pStyle w:val="ListBullet"/>
        <w:numPr>
          <w:ilvl w:val="0"/>
          <w:numId w:val="10"/>
        </w:numPr>
      </w:pPr>
      <w:r>
        <w:t>Прошу подтвердить, обрабатываете ли вы мои персональные данные, и предоставить доступ к ним в допустимом объёме. Прошу также сообщить цели и основания, способы обработки, состав и источник данных, сроки обработки и хранения, получателей, лиц, работающих по поручению, и сведения о трансграничной передаче, если она ведётся.</w:t>
      </w:r>
    </w:p>
    <w:p>
      <w:pPr>
        <w:pStyle w:val="ListBullet"/>
        <w:numPr>
          <w:ilvl w:val="0"/>
          <w:numId w:val="10"/>
        </w:numPr>
      </w:pPr>
      <w:r>
        <w:t>Причина повторного обращения до истечения общего срока, если применимо: __________.</w:t>
      </w:r>
    </w:p>
    <w:p>
      <w:pPr>
        <w:pStyle w:val="ListBullet"/>
        <w:numPr>
          <w:ilvl w:val="0"/>
          <w:numId w:val="10"/>
        </w:numPr>
      </w:pPr>
      <w:r>
        <w:t>Ответ прошу предоставить в форме __________ по адресу __________. Дата __________. Ф. И. О. __________. Подпись __________. Электронный запрос подписывается в предусмотренном законом порядке.</w:t>
      </w:r>
    </w:p>
    <w:p>
      <w:pPr>
        <w:pStyle w:val="ListBullet"/>
        <w:numPr>
          <w:ilvl w:val="0"/>
          <w:numId w:val="10"/>
        </w:numPr>
      </w:pPr>
      <w:r>
        <w:t>Запрос подаётся по безопасному каналу: shchelkovo@diamed.group; почтовый адрес: 141100, Московская область, г. Щёлково, Пролетарский проспект, д. 9, помещ. III. Паспортные реквизиты не следует размещать в комментариях или обычной форме записи.</w:t>
      </w:r>
    </w:p>
    <w:p>
      <w:pPr>
        <w:pStyle w:val="ListBullet"/>
        <w:numPr>
          <w:ilvl w:val="0"/>
          <w:numId w:val="10"/>
        </w:numPr>
      </w:pPr>
      <w:r>
        <w:t>Срок ответа составляет 10 рабочих дней. Мотивированное продление допускается не более чем на 5 рабочих дней.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об обработке персональных данных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