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контактов для рекламной рассылки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разрешаю Обществу с ограниченной ответственностью «ДИАМЕД», ИНН 7716690492, ОГРН 1117746426511, адрес 141008, Московская область, городской округ Мытищи, г. Мытищи, ул. Мира, д. 10/10, помещ. III, обрабатывать моё имя при его указании, выбранные для рассылки телефон и (или) электронную почту. Данные используются для разрешённых мной рекламных сообщений и учёта отказа от них.</w:t>
      </w:r>
    </w:p>
    <w:p>
      <w:pPr>
        <w:pStyle w:val="ListBullet"/>
        <w:numPr>
          <w:ilvl w:val="0"/>
          <w:numId w:val="10"/>
        </w:numPr>
      </w:pPr>
      <w:r>
        <w:t>Обработка: сбор, запись, систематизация, хранение, уточнение, извлечение, использование, передача лицам, действующим по поручению, блокирование, удаление и уничтожение, с автоматизацией и без неё. Порученные обработчики и их адреса: __________ (обработчики рекламной рассылки либо подтверждённое отсутствие таких лиц). Публичное распространение контактов не разрешается.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или до отзыва — в зависимости от того, что наступит раньше. Отзыв принимается по электронной почте mytischi@diamed.group и адресу 141008, Московская область, городской округ Мытищи, г. Мытищи, ул. Мира, д. 10/10, помещ. III. После прекращения основания данные удаляются в установленный законом срок. Факт отказа может храниться только при самостоятельном законном основании, в необходимом объёме и в течение определённого срока: __________ (состав основание срок).</w:t>
      </w:r>
    </w:p>
    <w:p>
      <w:pPr>
        <w:pStyle w:val="ListBullet"/>
        <w:numPr>
          <w:ilvl w:val="0"/>
          <w:numId w:val="10"/>
        </w:numPr>
      </w:pPr>
      <w:r>
        <w:t>Отказ от согласия не влияет на получение медицинских услуг. Подтверждение оформляется отдельно от политики, договора, заявки и других документов. На бумаге указать дату, Ф. И. О. и подпись; на сайте — зафиксировать самостоятельное действие: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контактов для рекламной рассылки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