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«ДИАМЕД», ИНН 5050124280, ОГРН 1165050051540. Адрес по ЕГРЮЛ: 141100, Московская область, г. Щёлково, Пролетарский проспект, д. 9, помещ. III. Почтовый адрес для обращений: 141100, Московская область, г. Щёлково, Пролетарский проспект, д. 9, помещ. III. Электронная почта: shchelkovo@diamed.group.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«ДИАМЕД», ИНН 5050124280, КПП 505001001, ОГРН 1165050051540, адрес: 141100, Московская область, г. Щёлково, Пролетарский проспект, д. 9, помещ. III.</w:t>
      </w:r>
    </w:p>
    <w:p>
      <w:pPr>
        <w:pStyle w:val="ListBullet"/>
        <w:numPr>
          <w:ilvl w:val="0"/>
          <w:numId w:val="10"/>
        </w:numPr>
      </w:pPr>
      <w:r>
        <w:t>Электронная почта: shchelkovo@diamed.group.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