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получение рекламы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Я согласен получать от Общества с ограниченной ответственностью «ДИАМЕД», ИНН 7716690492, адрес 141008, Московская область, городской округ Мытищи, г. Мытищи, ул. Мира, д. 10/10, помещ. III, рекламные сообщения об услугах, акциях и предложениях по выбранным ниже каналам.</w:t>
      </w:r>
    </w:p>
    <w:p>
      <w:pPr>
        <w:pStyle w:val="ListBullet"/>
        <w:numPr>
          <w:ilvl w:val="0"/>
          <w:numId w:val="10"/>
        </w:numPr>
      </w:pPr>
      <w:r>
        <w:t>Выбираю каналы: телефонные звонки __________ (да нет), SMS __________ (да нет), электронная почта __________ (да нет), иной используемый канал __________ (наименование да нет). Мои контакты для рассылки: __________. Предварительный выбор каналов за меня не допускается.</w:t>
      </w:r>
    </w:p>
    <w:p>
      <w:pPr>
        <w:pStyle w:val="ListBullet"/>
        <w:numPr>
          <w:ilvl w:val="0"/>
          <w:numId w:val="10"/>
        </w:numPr>
      </w:pPr>
      <w:r>
        <w:t>Согласие действует один год с даты предоставления или до более раннего отзыва. Отказаться от рекламы можно по ссылке в сообщении, по электронной почте mytischi@diamed.group или телефону +7 (495) 215-53-03. После получения требования распространение рекламы прекращается немедленно.</w:t>
      </w:r>
    </w:p>
    <w:p>
      <w:pPr>
        <w:pStyle w:val="ListBullet"/>
        <w:numPr>
          <w:ilvl w:val="0"/>
          <w:numId w:val="10"/>
        </w:numPr>
      </w:pPr>
      <w:r>
        <w:t>Согласие даётся только указанному рекламодателю. Оно не распространяется на все компании под общим брендом и не разрешает продажу контактов. Технические исполнители рассылки, если они привлекаются: __________ (конкретные отправители рекламы по поручению рекламодателя и их функции).</w:t>
      </w:r>
    </w:p>
    <w:p>
      <w:pPr>
        <w:pStyle w:val="ListBullet"/>
        <w:numPr>
          <w:ilvl w:val="0"/>
          <w:numId w:val="10"/>
        </w:numPr>
      </w:pPr>
      <w:r>
        <w:t>Этот документ разрешает распространение рекламы. Когда обработка контактов в рекламных целях требует согласия, дополнительно оформляется документ 23-1. Подтверждение записи и сообщения по исполнению конкретного договора оцениваются отдельно по их содержанию.</w:t>
      </w:r>
    </w:p>
    <w:p>
      <w:pPr>
        <w:pStyle w:val="ListBullet"/>
        <w:numPr>
          <w:ilvl w:val="0"/>
          <w:numId w:val="10"/>
        </w:numPr>
      </w:pPr>
      <w:r>
        <w:t>Дата и способ подтверждения: __________. Для бумажной формы: Ф. И. О. __________, подпись __________. Для сайта выбор фиксируется отдельным необязательным действием.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7716690492, КПП 502901001, ОГРН 1117746426511, адрес: 141008, Московская область, городской округ Мытищи, г. Мытищи, ул. Мира, д. 10/10,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mytischi@diamed.group.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получение рекламы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