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«ДЕЛОМЕДИКА», ИНН 5005067199, ОГРН 1195081044619, адрес 140200, Московская область, городской округ Воскресенск, г. Воскресенск, ул. Победы, зд. 3, помещ. № 13,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voskresensk@diamed.group и адресу 140200, Московская область, городской округ Воскресенск, г. Воскресенск, ул. Победы, зд. 3, помещ. № 13.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